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E4E" w:rsidRPr="009F0EF3" w:rsidRDefault="00E727D2" w:rsidP="00E727D2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r w:rsidRPr="009F0EF3">
        <w:rPr>
          <w:rFonts w:ascii="Times New Roman" w:hAnsi="Times New Roman" w:cs="Times New Roman"/>
          <w:sz w:val="40"/>
          <w:szCs w:val="40"/>
        </w:rPr>
        <w:t>ĐỀ CƯƠNG ÔN TẬP MÔN LỊCH SỬ</w:t>
      </w:r>
    </w:p>
    <w:bookmarkEnd w:id="0"/>
    <w:p w:rsidR="00E727D2" w:rsidRPr="009F0EF3" w:rsidRDefault="00E727D2" w:rsidP="00E72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F0EF3">
        <w:rPr>
          <w:rFonts w:ascii="Times New Roman" w:hAnsi="Times New Roman" w:cs="Times New Roman"/>
          <w:b/>
          <w:sz w:val="36"/>
          <w:szCs w:val="36"/>
          <w:u w:val="single"/>
        </w:rPr>
        <w:t>Thời gian và địa điểm hình thành các quốc gia cổ đại phương tây:</w:t>
      </w:r>
    </w:p>
    <w:p w:rsidR="00E727D2" w:rsidRPr="00BB7220" w:rsidRDefault="00E727D2" w:rsidP="00E727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Thời gian: Khoảng đầu thiên niên kỉ I TCN</w:t>
      </w:r>
    </w:p>
    <w:p w:rsidR="00E727D2" w:rsidRDefault="00E727D2" w:rsidP="00E727D2">
      <w:pPr>
        <w:pStyle w:val="ListParagraph"/>
        <w:numPr>
          <w:ilvl w:val="0"/>
          <w:numId w:val="2"/>
        </w:numPr>
        <w:ind w:left="426" w:right="-142" w:hanging="66"/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Địa điểm: Trên các bán đảo Ban-cang và I-ta-li-a nơi có ít đồng bằng, nhiều hải cảng thuận lợi buôn bán đường biển.</w:t>
      </w:r>
    </w:p>
    <w:p w:rsidR="00BB7220" w:rsidRPr="00BB7220" w:rsidRDefault="00BB7220" w:rsidP="00BB7220">
      <w:pPr>
        <w:pStyle w:val="ListParagraph"/>
        <w:ind w:left="426" w:right="-142"/>
        <w:rPr>
          <w:rFonts w:ascii="Times New Roman" w:hAnsi="Times New Roman" w:cs="Times New Roman"/>
          <w:sz w:val="32"/>
          <w:szCs w:val="32"/>
        </w:rPr>
      </w:pPr>
    </w:p>
    <w:p w:rsidR="00E727D2" w:rsidRPr="009F0EF3" w:rsidRDefault="00E727D2" w:rsidP="00E72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F0EF3">
        <w:rPr>
          <w:rFonts w:ascii="Times New Roman" w:hAnsi="Times New Roman" w:cs="Times New Roman"/>
          <w:b/>
          <w:sz w:val="36"/>
          <w:szCs w:val="36"/>
          <w:u w:val="single"/>
        </w:rPr>
        <w:t>Những thành tựu văn hóa của các quốc gia cổ đại phương Đông:</w:t>
      </w:r>
    </w:p>
    <w:p w:rsidR="00E727D2" w:rsidRPr="00BB7220" w:rsidRDefault="00E727D2" w:rsidP="00E727D2">
      <w:pPr>
        <w:pStyle w:val="ListParagraph"/>
        <w:numPr>
          <w:ilvl w:val="0"/>
          <w:numId w:val="3"/>
        </w:numPr>
        <w:ind w:left="426" w:firstLine="294"/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Biết làm lịch và dùng lịch âm (12 tháng, mỗi tháng có 29 hoặc 30 ngày), làm đồng hồ đo thời gian bằng bóng nắng</w:t>
      </w:r>
    </w:p>
    <w:p w:rsidR="00E727D2" w:rsidRPr="00BB7220" w:rsidRDefault="00E727D2" w:rsidP="00E727D2">
      <w:pPr>
        <w:pStyle w:val="ListParagraph"/>
        <w:numPr>
          <w:ilvl w:val="0"/>
          <w:numId w:val="3"/>
        </w:numPr>
        <w:ind w:left="426" w:firstLine="294"/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Sáng tạo chữ viết: Chữ tượng hình ( vẽ mô phỏng vật thật nói lên ý nghĩ con người, viết trên giấy Pa-pi-rut, trên mai rùa, thẻ tre, đất sét..)</w:t>
      </w:r>
    </w:p>
    <w:p w:rsidR="00E727D2" w:rsidRPr="00BB7220" w:rsidRDefault="00E727D2" w:rsidP="00E727D2">
      <w:pPr>
        <w:pStyle w:val="ListParagraph"/>
        <w:numPr>
          <w:ilvl w:val="0"/>
          <w:numId w:val="3"/>
        </w:numPr>
        <w:ind w:left="426" w:firstLine="294"/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Toán học : Phát minh ra phép đếm đến 10, các chữ số từ 1 đến 9 và chữ số 0, tính được số pi bằng 3,16.</w:t>
      </w:r>
    </w:p>
    <w:p w:rsidR="00E727D2" w:rsidRDefault="00E727D2" w:rsidP="00DF1E04">
      <w:pPr>
        <w:pStyle w:val="ListParagraph"/>
        <w:numPr>
          <w:ilvl w:val="0"/>
          <w:numId w:val="3"/>
        </w:numPr>
        <w:ind w:left="426" w:firstLine="294"/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Kiến trúc : Kim tự tháp Ai Cập, thành Ba-bi-lon (Lưỡng Hà).</w:t>
      </w:r>
    </w:p>
    <w:p w:rsidR="00BB7220" w:rsidRPr="00BB7220" w:rsidRDefault="00BB7220" w:rsidP="00BB7220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:rsidR="00D05A7D" w:rsidRPr="009F0EF3" w:rsidRDefault="00D05A7D" w:rsidP="00E72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F0EF3">
        <w:rPr>
          <w:rFonts w:ascii="Times New Roman" w:hAnsi="Times New Roman" w:cs="Times New Roman"/>
          <w:b/>
          <w:sz w:val="36"/>
          <w:szCs w:val="36"/>
          <w:u w:val="single"/>
        </w:rPr>
        <w:t>Đời sống tinh thần của nguyên thủy trên đất nước ta</w:t>
      </w:r>
    </w:p>
    <w:p w:rsidR="00E727D2" w:rsidRPr="00BB7220" w:rsidRDefault="00D05A7D" w:rsidP="00D05A7D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Họ biết chế tác và sử dụng đồ trang sức, biết vẽ những hình mô tả cuộc sống tinh thần của mình</w:t>
      </w:r>
    </w:p>
    <w:p w:rsidR="00D05A7D" w:rsidRPr="00BB7220" w:rsidRDefault="00D05A7D" w:rsidP="00D05A7D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Người tối cổ đã hình thành một số phong tục tập quán: Thể hiện trong mộ táng có chôn theo lưỡi cuốc đá.</w:t>
      </w:r>
    </w:p>
    <w:p w:rsidR="00D05A7D" w:rsidRDefault="00D05A7D" w:rsidP="00D05A7D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Trong thời nguyên thủy con người bắt đầu quan tâm đến tinh thần thể hiện ở việc làm đẹp bản thân và bày tỏ tình cảm với người chết. Đó là một bước tiến đáng kể trong sự phát triển của loài người.</w:t>
      </w:r>
    </w:p>
    <w:p w:rsidR="00BB7220" w:rsidRPr="00BB7220" w:rsidRDefault="00BB7220" w:rsidP="00BB7220">
      <w:pPr>
        <w:pStyle w:val="ListParagraph"/>
        <w:tabs>
          <w:tab w:val="left" w:pos="1080"/>
        </w:tabs>
        <w:ind w:left="1080"/>
        <w:rPr>
          <w:rFonts w:ascii="Times New Roman" w:hAnsi="Times New Roman" w:cs="Times New Roman"/>
          <w:sz w:val="32"/>
          <w:szCs w:val="32"/>
        </w:rPr>
      </w:pPr>
    </w:p>
    <w:p w:rsidR="00D05A7D" w:rsidRPr="00BB7220" w:rsidRDefault="00D05A7D" w:rsidP="00D05A7D">
      <w:pPr>
        <w:pStyle w:val="ListParagraph"/>
        <w:numPr>
          <w:ilvl w:val="0"/>
          <w:numId w:val="1"/>
        </w:numPr>
        <w:tabs>
          <w:tab w:val="left" w:pos="1080"/>
        </w:tabs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F0EF3">
        <w:rPr>
          <w:rFonts w:ascii="Times New Roman" w:hAnsi="Times New Roman" w:cs="Times New Roman"/>
          <w:b/>
          <w:sz w:val="36"/>
          <w:szCs w:val="36"/>
          <w:u w:val="single"/>
        </w:rPr>
        <w:t>Kể tên những phát minh lớn trong đời sống người nguyên thủy trên đất nước ta và nêu ý nghĩa của những phát minh đó</w:t>
      </w:r>
      <w:r w:rsidRPr="00BB7220">
        <w:rPr>
          <w:rFonts w:ascii="Times New Roman" w:hAnsi="Times New Roman" w:cs="Times New Roman"/>
          <w:b/>
          <w:sz w:val="32"/>
          <w:szCs w:val="32"/>
          <w:u w:val="single"/>
        </w:rPr>
        <w:t xml:space="preserve"> .</w:t>
      </w:r>
    </w:p>
    <w:p w:rsidR="00D05A7D" w:rsidRPr="00BB7220" w:rsidRDefault="00D05A7D" w:rsidP="00D05A7D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 xml:space="preserve">Hai phát minh là: </w:t>
      </w:r>
    </w:p>
    <w:p w:rsidR="00D05A7D" w:rsidRPr="00BB7220" w:rsidRDefault="00D05A7D" w:rsidP="00D05A7D">
      <w:pPr>
        <w:pStyle w:val="ListParagraph"/>
        <w:tabs>
          <w:tab w:val="left" w:pos="1080"/>
        </w:tabs>
        <w:ind w:left="1080"/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+ Thuật luyện kim</w:t>
      </w:r>
    </w:p>
    <w:p w:rsidR="00D05A7D" w:rsidRPr="00BB7220" w:rsidRDefault="00D05A7D" w:rsidP="00D05A7D">
      <w:pPr>
        <w:pStyle w:val="ListParagraph"/>
        <w:tabs>
          <w:tab w:val="left" w:pos="1080"/>
        </w:tabs>
        <w:ind w:left="1080"/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+ Nghề trồng lúa nước.</w:t>
      </w:r>
    </w:p>
    <w:p w:rsidR="00D05A7D" w:rsidRPr="00BB7220" w:rsidRDefault="00D05A7D" w:rsidP="00D05A7D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9F0EF3">
        <w:rPr>
          <w:rFonts w:ascii="Times New Roman" w:hAnsi="Times New Roman" w:cs="Times New Roman"/>
          <w:sz w:val="32"/>
          <w:szCs w:val="32"/>
          <w:u w:val="single"/>
        </w:rPr>
        <w:t>Ý nghĩa của việc phát minh ra thuật luyện kim</w:t>
      </w:r>
      <w:r w:rsidRPr="00BB7220">
        <w:rPr>
          <w:rFonts w:ascii="Times New Roman" w:hAnsi="Times New Roman" w:cs="Times New Roman"/>
          <w:sz w:val="32"/>
          <w:szCs w:val="32"/>
        </w:rPr>
        <w:t xml:space="preserve"> : Thuật luyện kim ra đời</w:t>
      </w:r>
      <w:r w:rsidR="004D4050" w:rsidRPr="00BB7220">
        <w:rPr>
          <w:rFonts w:ascii="Times New Roman" w:hAnsi="Times New Roman" w:cs="Times New Roman"/>
          <w:sz w:val="32"/>
          <w:szCs w:val="32"/>
        </w:rPr>
        <w:t xml:space="preserve"> đánh dấu  ước tiến trong chế tác công cụ sàn xuất. Làm cho sản xuất phát triển.</w:t>
      </w:r>
    </w:p>
    <w:p w:rsidR="004D4050" w:rsidRDefault="004D4050" w:rsidP="00D05A7D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9F0EF3">
        <w:rPr>
          <w:rFonts w:ascii="Times New Roman" w:hAnsi="Times New Roman" w:cs="Times New Roman"/>
          <w:sz w:val="32"/>
          <w:szCs w:val="32"/>
          <w:u w:val="single"/>
        </w:rPr>
        <w:lastRenderedPageBreak/>
        <w:t>Ý nghĩa và tầm quan trọng của sự ra đời nghề nông trồng lúa nước</w:t>
      </w:r>
      <w:r w:rsidRPr="00BB7220">
        <w:rPr>
          <w:rFonts w:ascii="Times New Roman" w:hAnsi="Times New Roman" w:cs="Times New Roman"/>
          <w:sz w:val="32"/>
          <w:szCs w:val="32"/>
        </w:rPr>
        <w:t xml:space="preserve"> : Nhờ nghề trồng lúa nước con người có thể định cư lâu dài ở đồng bằng ven các sông lớn, cuộc sống ổn định, phát triể</w:t>
      </w:r>
      <w:r w:rsidR="00BB7220">
        <w:rPr>
          <w:rFonts w:ascii="Times New Roman" w:hAnsi="Times New Roman" w:cs="Times New Roman"/>
          <w:sz w:val="32"/>
          <w:szCs w:val="32"/>
        </w:rPr>
        <w:t>n cả</w:t>
      </w:r>
      <w:r w:rsidRPr="00BB7220">
        <w:rPr>
          <w:rFonts w:ascii="Times New Roman" w:hAnsi="Times New Roman" w:cs="Times New Roman"/>
          <w:sz w:val="32"/>
          <w:szCs w:val="32"/>
        </w:rPr>
        <w:t xml:space="preserve"> vật chất và tinh thần</w:t>
      </w:r>
      <w:r w:rsidR="0012497D" w:rsidRPr="00BB7220">
        <w:rPr>
          <w:rFonts w:ascii="Times New Roman" w:hAnsi="Times New Roman" w:cs="Times New Roman"/>
          <w:sz w:val="32"/>
          <w:szCs w:val="32"/>
        </w:rPr>
        <w:t>.</w:t>
      </w:r>
    </w:p>
    <w:p w:rsidR="00BB7220" w:rsidRPr="00BB7220" w:rsidRDefault="00BB7220" w:rsidP="00BB7220">
      <w:p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</w:p>
    <w:p w:rsidR="0012497D" w:rsidRPr="009F0EF3" w:rsidRDefault="0012497D" w:rsidP="0012497D">
      <w:pPr>
        <w:pStyle w:val="ListParagraph"/>
        <w:numPr>
          <w:ilvl w:val="0"/>
          <w:numId w:val="1"/>
        </w:numPr>
        <w:tabs>
          <w:tab w:val="left" w:pos="1080"/>
        </w:tabs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F0EF3">
        <w:rPr>
          <w:rFonts w:ascii="Times New Roman" w:hAnsi="Times New Roman" w:cs="Times New Roman"/>
          <w:b/>
          <w:sz w:val="36"/>
          <w:szCs w:val="36"/>
          <w:u w:val="single"/>
        </w:rPr>
        <w:t>Thời gian địa bàn thành lập nhà nước văn lang:</w:t>
      </w:r>
    </w:p>
    <w:p w:rsidR="0012497D" w:rsidRPr="00BB7220" w:rsidRDefault="0012497D" w:rsidP="0012497D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Bộ lạc Văn Lang ở vùng đất ven sông Hồng, có nghề đúc phát triển sớm, dân cư đông đúc, là bộ lạc hùng mạnh nhất.</w:t>
      </w:r>
    </w:p>
    <w:p w:rsidR="0012497D" w:rsidRPr="00BB7220" w:rsidRDefault="0012497D" w:rsidP="0012497D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Thế kỷ VII TCN , ở cùng Gia Ninh( Phú Thọ) thủ lĩnh bộ lạ</w:t>
      </w:r>
      <w:r w:rsidR="00BB7220">
        <w:rPr>
          <w:rFonts w:ascii="Times New Roman" w:hAnsi="Times New Roman" w:cs="Times New Roman"/>
          <w:sz w:val="32"/>
          <w:szCs w:val="32"/>
        </w:rPr>
        <w:t>c Văn Lang tài nă</w:t>
      </w:r>
      <w:r w:rsidRPr="00BB7220">
        <w:rPr>
          <w:rFonts w:ascii="Times New Roman" w:hAnsi="Times New Roman" w:cs="Times New Roman"/>
          <w:sz w:val="32"/>
          <w:szCs w:val="32"/>
        </w:rPr>
        <w:t>ng đã khuất phục được các bộ lạc, tự xưng là Vua Hùng, đóng đô ở Bạch Hạc- Phú Thọ</w:t>
      </w:r>
      <w:r w:rsidR="00BB7220" w:rsidRPr="00BB7220">
        <w:rPr>
          <w:rFonts w:ascii="Times New Roman" w:hAnsi="Times New Roman" w:cs="Times New Roman"/>
          <w:sz w:val="32"/>
          <w:szCs w:val="32"/>
        </w:rPr>
        <w:t>, đặt tên nước là Văn Lang.</w:t>
      </w:r>
    </w:p>
    <w:p w:rsidR="00BB7220" w:rsidRPr="00BB7220" w:rsidRDefault="00BB7220" w:rsidP="00BB7220">
      <w:pPr>
        <w:tabs>
          <w:tab w:val="left" w:pos="1080"/>
        </w:tabs>
        <w:ind w:left="720"/>
        <w:rPr>
          <w:rFonts w:ascii="Times New Roman" w:hAnsi="Times New Roman" w:cs="Times New Roman"/>
          <w:sz w:val="32"/>
          <w:szCs w:val="32"/>
        </w:rPr>
      </w:pPr>
    </w:p>
    <w:p w:rsidR="00BB7220" w:rsidRPr="009F0EF3" w:rsidRDefault="00BB7220" w:rsidP="00BB7220">
      <w:pPr>
        <w:pStyle w:val="ListParagraph"/>
        <w:numPr>
          <w:ilvl w:val="0"/>
          <w:numId w:val="1"/>
        </w:numPr>
        <w:tabs>
          <w:tab w:val="left" w:pos="1080"/>
        </w:tabs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F0EF3">
        <w:rPr>
          <w:rFonts w:ascii="Times New Roman" w:hAnsi="Times New Roman" w:cs="Times New Roman"/>
          <w:b/>
          <w:sz w:val="36"/>
          <w:szCs w:val="36"/>
          <w:u w:val="single"/>
        </w:rPr>
        <w:t>Đời sống vật chất của cư dân Văn Lang:</w:t>
      </w:r>
    </w:p>
    <w:p w:rsidR="00BB7220" w:rsidRPr="00BB7220" w:rsidRDefault="00BB7220" w:rsidP="00BB7220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Ở nhà sàn, mái cong hay mái tròn hình thuyền, vất liệu : tre , lá.</w:t>
      </w:r>
    </w:p>
    <w:p w:rsidR="00BB7220" w:rsidRPr="00BB7220" w:rsidRDefault="00BB7220" w:rsidP="00BB7220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Đi lại: Chủ yếu bằng thuyền.</w:t>
      </w:r>
    </w:p>
    <w:p w:rsidR="00BB7220" w:rsidRPr="00BB7220" w:rsidRDefault="00BB7220" w:rsidP="00BB7220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Thức ăn chính là cơm nếp, cơm tẻ, thịt cá, rau, cà, biết làm muối, mắm cá, gia vị.</w:t>
      </w:r>
    </w:p>
    <w:p w:rsidR="00BB7220" w:rsidRPr="00BB7220" w:rsidRDefault="00BB7220" w:rsidP="00BB7220">
      <w:pPr>
        <w:pStyle w:val="ListParagraph"/>
        <w:numPr>
          <w:ilvl w:val="0"/>
          <w:numId w:val="3"/>
        </w:numPr>
        <w:tabs>
          <w:tab w:val="left" w:pos="1080"/>
        </w:tabs>
        <w:rPr>
          <w:rFonts w:ascii="Times New Roman" w:hAnsi="Times New Roman" w:cs="Times New Roman"/>
          <w:sz w:val="32"/>
          <w:szCs w:val="32"/>
        </w:rPr>
      </w:pPr>
      <w:r w:rsidRPr="00BB7220">
        <w:rPr>
          <w:rFonts w:ascii="Times New Roman" w:hAnsi="Times New Roman" w:cs="Times New Roman"/>
          <w:sz w:val="32"/>
          <w:szCs w:val="32"/>
        </w:rPr>
        <w:t>Trang phục: Nam đóng khố, mình trần, đi chân đất . Nữ mặc váy, áo xẽ giữa, có yếm che ngực, tóc nhiều kiểu, đeo đồ trang sức</w:t>
      </w:r>
    </w:p>
    <w:p w:rsidR="00BB7220" w:rsidRPr="00BB7220" w:rsidRDefault="00BB7220" w:rsidP="00BB7220">
      <w:pPr>
        <w:tabs>
          <w:tab w:val="left" w:pos="1080"/>
        </w:tabs>
        <w:ind w:left="720"/>
        <w:rPr>
          <w:rFonts w:ascii="Times New Roman" w:hAnsi="Times New Roman" w:cs="Times New Roman"/>
          <w:sz w:val="32"/>
          <w:szCs w:val="32"/>
        </w:rPr>
      </w:pPr>
    </w:p>
    <w:sectPr w:rsidR="00BB7220" w:rsidRPr="00BB7220" w:rsidSect="00BB7220">
      <w:pgSz w:w="12240" w:h="15840"/>
      <w:pgMar w:top="709" w:right="616" w:bottom="70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D4136"/>
    <w:multiLevelType w:val="hybridMultilevel"/>
    <w:tmpl w:val="67F81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7121E"/>
    <w:multiLevelType w:val="hybridMultilevel"/>
    <w:tmpl w:val="1FF444F2"/>
    <w:lvl w:ilvl="0" w:tplc="D8025BE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DA53B3"/>
    <w:multiLevelType w:val="hybridMultilevel"/>
    <w:tmpl w:val="1380613E"/>
    <w:lvl w:ilvl="0" w:tplc="176E23B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D2"/>
    <w:rsid w:val="0012497D"/>
    <w:rsid w:val="004D4050"/>
    <w:rsid w:val="00892E4E"/>
    <w:rsid w:val="009F0EF3"/>
    <w:rsid w:val="00BB7220"/>
    <w:rsid w:val="00D05A7D"/>
    <w:rsid w:val="00E7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9511B1-7A94-43A3-A81E-9BA1587A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5</cp:revision>
  <dcterms:created xsi:type="dcterms:W3CDTF">2017-12-14T03:11:00Z</dcterms:created>
  <dcterms:modified xsi:type="dcterms:W3CDTF">2017-12-14T03:54:00Z</dcterms:modified>
</cp:coreProperties>
</file>